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2171" w:rsidRPr="00533A3F" w:rsidRDefault="00A92EE6" w:rsidP="00A92EE6">
      <w:pPr>
        <w:jc w:val="center"/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  <w:lang w:val="en-US"/>
        </w:rPr>
      </w:pPr>
      <w:r w:rsidRPr="00A92EE6"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</w:rPr>
        <w:t>Упътване</w:t>
      </w:r>
      <w:r w:rsidR="00AF3005"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</w:rPr>
        <w:t xml:space="preserve"> за потребител</w:t>
      </w:r>
      <w:r w:rsidRPr="00A92EE6"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</w:rPr>
        <w:t xml:space="preserve"> </w:t>
      </w:r>
      <w:r w:rsidR="00AF3005"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</w:rPr>
        <w:t>в</w:t>
      </w:r>
      <w:r w:rsidRPr="00A92EE6"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</w:rPr>
        <w:t xml:space="preserve"> библиотечна система</w:t>
      </w:r>
      <w:r w:rsidR="008F0C13"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</w:rPr>
        <w:t xml:space="preserve"> </w:t>
      </w:r>
      <w:r w:rsidR="00533A3F"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  <w:lang w:val="en-US"/>
        </w:rPr>
        <w:t>- LibraryApp</w:t>
      </w:r>
      <w:bookmarkStart w:id="0" w:name="_GoBack"/>
      <w:bookmarkEnd w:id="0"/>
    </w:p>
    <w:p w:rsidR="00D74D03" w:rsidRDefault="00D74D03" w:rsidP="00AF0E70">
      <w:pPr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</w:rPr>
      </w:pPr>
    </w:p>
    <w:p w:rsidR="00A92EE6" w:rsidRDefault="00A92EE6" w:rsidP="00A92EE6">
      <w:pPr>
        <w:rPr>
          <w:rStyle w:val="eop"/>
          <w:rFonts w:ascii="Calibri" w:hAnsi="Calibri"/>
          <w:color w:val="2E74B5"/>
          <w:sz w:val="32"/>
          <w:szCs w:val="32"/>
          <w:shd w:val="clear" w:color="auto" w:fill="FFFFFF"/>
        </w:rPr>
      </w:pPr>
      <w:r w:rsidRPr="00A92EE6"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>Начален екран</w:t>
      </w:r>
      <w:r w:rsidRPr="00A92EE6">
        <w:rPr>
          <w:rStyle w:val="eop"/>
          <w:rFonts w:ascii="Calibri" w:hAnsi="Calibri"/>
          <w:color w:val="2E74B5"/>
          <w:sz w:val="32"/>
          <w:szCs w:val="32"/>
          <w:shd w:val="clear" w:color="auto" w:fill="FFFFFF"/>
        </w:rPr>
        <w:t> </w:t>
      </w:r>
    </w:p>
    <w:p w:rsidR="00A92EE6" w:rsidRPr="00A92EE6" w:rsidRDefault="00A92EE6" w:rsidP="00A92EE6">
      <w:pP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</w:rPr>
      </w:pPr>
      <w:r w:rsidRPr="00A92EE6"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ru-RU"/>
        </w:rPr>
        <w:t>При пускане на приложението се зарежда п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ru-RU"/>
        </w:rPr>
        <w:t xml:space="preserve">розорец с възможност за влизане и регистрация. При въвеждане на данни в празните полета и натискане на бутон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Sign Up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</w:rPr>
        <w:t>, потребителя се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ru-RU"/>
        </w:rPr>
        <w:t xml:space="preserve"> регистрирва в системата.При въвеждане на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</w:rPr>
        <w:t xml:space="preserve">данни в празните полета и натискане на бутона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Sign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In, потребителя влиза в системата успешно.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</w:rPr>
        <w:t xml:space="preserve"> Ако даден потребител е забравил своята парола или име може да ги смени при натискане на полета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Forgot Username or password?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</w:rPr>
        <w:t xml:space="preserve">. И освен това в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Terms,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</w:rPr>
        <w:t xml:space="preserve"> са записани правила за използване на системата!</w:t>
      </w:r>
    </w:p>
    <w:p w:rsidR="00A92EE6" w:rsidRDefault="00A92EE6" w:rsidP="00A92EE6">
      <w:pPr>
        <w:rPr>
          <w:color w:val="E36C0A" w:themeColor="accent6" w:themeShade="BF"/>
          <w:sz w:val="28"/>
          <w:szCs w:val="28"/>
        </w:rPr>
      </w:pPr>
      <w:r>
        <w:rPr>
          <w:noProof/>
          <w:color w:val="F79646" w:themeColor="accent6"/>
          <w:sz w:val="28"/>
          <w:szCs w:val="28"/>
          <w:lang w:eastAsia="bg-BG"/>
        </w:rPr>
        <w:drawing>
          <wp:inline distT="0" distB="0" distL="0" distR="0">
            <wp:extent cx="5760720" cy="36106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03" w:rsidRDefault="00D74D03" w:rsidP="00A92EE6">
      <w:pPr>
        <w:rPr>
          <w:color w:val="E36C0A" w:themeColor="accent6" w:themeShade="BF"/>
          <w:sz w:val="28"/>
          <w:szCs w:val="28"/>
        </w:rPr>
      </w:pPr>
    </w:p>
    <w:p w:rsidR="00D74D03" w:rsidRDefault="00D74D03" w:rsidP="00A92EE6">
      <w:pPr>
        <w:rPr>
          <w:color w:val="E36C0A" w:themeColor="accent6" w:themeShade="BF"/>
          <w:sz w:val="28"/>
          <w:szCs w:val="28"/>
        </w:rPr>
      </w:pPr>
    </w:p>
    <w:p w:rsidR="00D74D03" w:rsidRDefault="00D74D03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92EE6" w:rsidRDefault="00A92EE6" w:rsidP="00A92EE6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lastRenderedPageBreak/>
        <w:t>Забравено име или парола (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Forgot username or password)</w:t>
      </w:r>
    </w:p>
    <w:p w:rsidR="00A92EE6" w:rsidRDefault="00D74D03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При отваряне на прозореца за з</w:t>
      </w:r>
      <w:r w:rsidR="00A92EE6">
        <w:rPr>
          <w:rStyle w:val="normaltextrun"/>
          <w:rFonts w:ascii="Calibri" w:hAnsi="Calibri"/>
          <w:sz w:val="32"/>
          <w:szCs w:val="32"/>
          <w:shd w:val="clear" w:color="auto" w:fill="FFFFFF"/>
        </w:rPr>
        <w:t>абравено име и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ли парола, потребителя </w:t>
      </w:r>
      <w:r w:rsidR="00A92EE6"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може да смени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името си и паролата и също така да въстанови данните си чрез въвеждане на имейл адрес.</w:t>
      </w:r>
    </w:p>
    <w:p w:rsidR="00AF0E70" w:rsidRPr="00A92EE6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92EE6" w:rsidRDefault="00A92EE6" w:rsidP="00A92EE6">
      <w:pPr>
        <w:rPr>
          <w:color w:val="E36C0A" w:themeColor="accent6" w:themeShade="BF"/>
          <w:sz w:val="28"/>
          <w:szCs w:val="28"/>
        </w:rPr>
      </w:pPr>
      <w:r>
        <w:rPr>
          <w:noProof/>
          <w:color w:val="F79646" w:themeColor="accent6"/>
          <w:sz w:val="28"/>
          <w:szCs w:val="28"/>
          <w:lang w:eastAsia="bg-BG"/>
        </w:rPr>
        <w:drawing>
          <wp:inline distT="0" distB="0" distL="0" distR="0">
            <wp:extent cx="5760720" cy="3469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03" w:rsidRDefault="00D74D03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D74D03" w:rsidRDefault="00D74D03" w:rsidP="00A92EE6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>Потребителска форма</w:t>
      </w:r>
      <w:r w:rsidR="00AF0E70"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 xml:space="preserve">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>(Главно меню)</w:t>
      </w:r>
    </w:p>
    <w:p w:rsidR="00D74D03" w:rsidRDefault="00D74D03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  <w:t>След успешно влизане в системата се отваря главното меню откъдето могат да се изберат различни опции: за проверка на книгите на читателя, каталог ,взимане на книги, връщане на книги, връщане обратно в формата за логване и изход от приложението</w:t>
      </w:r>
    </w:p>
    <w:p w:rsidR="00D74D03" w:rsidRDefault="00D74D03" w:rsidP="00A92EE6">
      <w:pPr>
        <w:rPr>
          <w:sz w:val="28"/>
          <w:szCs w:val="28"/>
        </w:rPr>
      </w:pPr>
      <w:r>
        <w:rPr>
          <w:noProof/>
          <w:sz w:val="28"/>
          <w:szCs w:val="28"/>
          <w:lang w:eastAsia="bg-BG"/>
        </w:rPr>
        <w:drawing>
          <wp:inline distT="0" distB="0" distL="0" distR="0">
            <wp:extent cx="5760720" cy="35934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70" w:rsidRDefault="00AF0E70" w:rsidP="00A92EE6">
      <w:pPr>
        <w:rPr>
          <w:sz w:val="28"/>
          <w:szCs w:val="28"/>
        </w:rPr>
      </w:pPr>
    </w:p>
    <w:p w:rsidR="00AF0E70" w:rsidRDefault="00AF0E70" w:rsidP="00A92EE6">
      <w:pPr>
        <w:rPr>
          <w:sz w:val="28"/>
          <w:szCs w:val="28"/>
        </w:rPr>
      </w:pPr>
    </w:p>
    <w:p w:rsidR="00AF0E70" w:rsidRDefault="00AF0E70" w:rsidP="00A92EE6">
      <w:pPr>
        <w:rPr>
          <w:sz w:val="28"/>
          <w:szCs w:val="28"/>
        </w:rPr>
      </w:pPr>
    </w:p>
    <w:p w:rsidR="00AF0E70" w:rsidRDefault="00AF0E70" w:rsidP="00A92EE6">
      <w:pPr>
        <w:rPr>
          <w:sz w:val="28"/>
          <w:szCs w:val="28"/>
        </w:rPr>
      </w:pPr>
    </w:p>
    <w:p w:rsidR="00AF0E70" w:rsidRDefault="00AF0E70" w:rsidP="00A92EE6">
      <w:pPr>
        <w:rPr>
          <w:sz w:val="28"/>
          <w:szCs w:val="28"/>
        </w:rPr>
      </w:pPr>
    </w:p>
    <w:p w:rsidR="00AF0E70" w:rsidRDefault="00AF0E70" w:rsidP="00A92EE6">
      <w:pPr>
        <w:rPr>
          <w:sz w:val="28"/>
          <w:szCs w:val="28"/>
        </w:rPr>
      </w:pPr>
    </w:p>
    <w:p w:rsidR="00AF0E70" w:rsidRDefault="00AF0E70" w:rsidP="00A92EE6">
      <w:pPr>
        <w:rPr>
          <w:sz w:val="28"/>
          <w:szCs w:val="28"/>
        </w:rPr>
      </w:pPr>
    </w:p>
    <w:p w:rsidR="00D74D03" w:rsidRDefault="00D74D03" w:rsidP="00A92EE6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lastRenderedPageBreak/>
        <w:t>Your books</w:t>
      </w:r>
      <w:r w:rsidR="00AF0E70"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>(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книги на потребителя(читател)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>)</w:t>
      </w:r>
    </w:p>
    <w:p w:rsidR="00AF0E70" w:rsidRDefault="00D74D03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  <w:t xml:space="preserve">След натискане на опцията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 xml:space="preserve">Your books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се отваря нов прозорец където излизат всички книги, които читателя е взел или върнал. Има и бутон за връщане към главното меню</w:t>
      </w:r>
      <w:r w:rsidR="00AF0E70">
        <w:rPr>
          <w:rStyle w:val="normaltextrun"/>
          <w:rFonts w:ascii="Calibri" w:hAnsi="Calibri"/>
          <w:sz w:val="32"/>
          <w:szCs w:val="32"/>
          <w:shd w:val="clear" w:color="auto" w:fill="FFFFFF"/>
        </w:rPr>
        <w:t>.</w:t>
      </w: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D74D03" w:rsidP="00A92EE6">
      <w:pPr>
        <w:rPr>
          <w:rFonts w:ascii="Calibri" w:hAnsi="Calibri"/>
          <w:sz w:val="32"/>
          <w:szCs w:val="32"/>
          <w:shd w:val="clear" w:color="auto" w:fill="FFFFFF"/>
        </w:rPr>
      </w:pPr>
      <w:r>
        <w:rPr>
          <w:rFonts w:ascii="Calibri" w:hAnsi="Calibri"/>
          <w:noProof/>
          <w:sz w:val="32"/>
          <w:szCs w:val="32"/>
          <w:shd w:val="clear" w:color="auto" w:fill="FFFFFF"/>
          <w:lang w:eastAsia="bg-BG"/>
        </w:rPr>
        <w:drawing>
          <wp:inline distT="0" distB="0" distL="0" distR="0">
            <wp:extent cx="5924550" cy="36990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91" cy="369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70" w:rsidRDefault="00AF0E70" w:rsidP="00A92EE6">
      <w:pPr>
        <w:rPr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Fonts w:ascii="Calibri" w:hAnsi="Calibri"/>
          <w:sz w:val="32"/>
          <w:szCs w:val="32"/>
          <w:shd w:val="clear" w:color="auto" w:fill="FFFFFF"/>
        </w:rPr>
      </w:pPr>
    </w:p>
    <w:p w:rsidR="00D74D03" w:rsidRP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lastRenderedPageBreak/>
        <w:t>Catalog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>(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Каталог)</w:t>
      </w: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натискане на опция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 xml:space="preserve">Catalog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се отваря нов прозорец, където читателя може да разглежда всички книги в библиотеката, които са налични и да и избере, които иска да вземе. Има и бутон за връщане към главното меню.</w:t>
      </w: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Fonts w:ascii="Calibri" w:hAnsi="Calibri"/>
          <w:noProof/>
          <w:sz w:val="32"/>
          <w:szCs w:val="32"/>
          <w:shd w:val="clear" w:color="auto" w:fill="FFFFFF"/>
          <w:lang w:eastAsia="bg-BG"/>
        </w:rPr>
        <w:drawing>
          <wp:inline distT="0" distB="0" distL="0" distR="0">
            <wp:extent cx="5760720" cy="33661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92EE6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lastRenderedPageBreak/>
        <w:t>Borrow Book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>(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Взимане на книга)</w:t>
      </w:r>
    </w:p>
    <w:p w:rsidR="00AF0E70" w:rsidRDefault="00AF0E70" w:rsidP="00AF0E70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натискане на опция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Borrow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 xml:space="preserve">Book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се отваря нов прозорец, където читател въвежда данните си и книгата, която иска да вземе и при натискане на бутона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Borrow, той отбелязва в системата, че я е взел.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 Има и бутон за връщане към главното меню.</w:t>
      </w:r>
    </w:p>
    <w:p w:rsidR="00AF0E70" w:rsidRP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Pr="00AF0E70" w:rsidRDefault="00AF0E70" w:rsidP="00A92EE6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Pr="00AF0E70" w:rsidRDefault="00AF0E70" w:rsidP="00A92EE6">
      <w:pPr>
        <w:rPr>
          <w:rFonts w:ascii="Calibri" w:hAnsi="Calibri"/>
          <w:sz w:val="32"/>
          <w:szCs w:val="32"/>
          <w:shd w:val="clear" w:color="auto" w:fill="FFFFFF"/>
        </w:rPr>
      </w:pPr>
      <w:r>
        <w:rPr>
          <w:rFonts w:ascii="Calibri" w:hAnsi="Calibri"/>
          <w:noProof/>
          <w:sz w:val="32"/>
          <w:szCs w:val="32"/>
          <w:shd w:val="clear" w:color="auto" w:fill="FFFFFF"/>
          <w:lang w:eastAsia="bg-BG"/>
        </w:rPr>
        <w:drawing>
          <wp:inline distT="0" distB="0" distL="0" distR="0">
            <wp:extent cx="5760720" cy="3706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03" w:rsidRDefault="00D74D03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92EE6">
      <w:pPr>
        <w:rPr>
          <w:color w:val="E36C0A" w:themeColor="accent6" w:themeShade="BF"/>
          <w:sz w:val="28"/>
          <w:szCs w:val="28"/>
        </w:rPr>
      </w:pPr>
    </w:p>
    <w:p w:rsidR="00AF0E70" w:rsidRDefault="00AF0E70" w:rsidP="00AF0E70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Return Book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>(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Връщане на книга)</w:t>
      </w:r>
    </w:p>
    <w:p w:rsidR="00AF0E70" w:rsidRDefault="00AF0E70" w:rsidP="00AF0E70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натискане на опция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Return Book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, читателя връща книгата, която е взел, чрез въвеждане на потребителско име и книга. Има и бутон за връщане към главното меню.</w:t>
      </w:r>
    </w:p>
    <w:p w:rsidR="00AF0E70" w:rsidRDefault="00AF0E70" w:rsidP="00AF0E70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F0E70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Fonts w:ascii="Calibri" w:hAnsi="Calibri"/>
          <w:noProof/>
          <w:sz w:val="32"/>
          <w:szCs w:val="32"/>
          <w:shd w:val="clear" w:color="auto" w:fill="FFFFFF"/>
          <w:lang w:eastAsia="bg-BG"/>
        </w:rPr>
        <w:drawing>
          <wp:inline distT="0" distB="0" distL="0" distR="0">
            <wp:extent cx="5760720" cy="37293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70" w:rsidRPr="00AF0E70" w:rsidRDefault="00AF0E70" w:rsidP="00AF0E70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AF0E70" w:rsidRDefault="00AF0E70" w:rsidP="00AF0E70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Back to Login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>(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Връщане към прозореца за влизане в системата)</w:t>
      </w:r>
    </w:p>
    <w:p w:rsidR="00AF0E70" w:rsidRDefault="00AF0E70" w:rsidP="00AF0E70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натискане на опция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Back to Login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, читателя се връща обратно към началния прозорец на приложението.</w:t>
      </w:r>
    </w:p>
    <w:p w:rsidR="00AF0E70" w:rsidRDefault="00AF0E70" w:rsidP="00AF0E70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Exit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(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Изход)</w:t>
      </w:r>
    </w:p>
    <w:p w:rsidR="00AF0E70" w:rsidRPr="00AF0E70" w:rsidRDefault="00AF0E70" w:rsidP="00AF0E70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натискане на опция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Exit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, читателя излиза от приложението.</w:t>
      </w:r>
    </w:p>
    <w:p w:rsidR="00AF0E70" w:rsidRPr="00D74D03" w:rsidRDefault="00AF0E70" w:rsidP="00A92EE6">
      <w:pPr>
        <w:rPr>
          <w:color w:val="E36C0A" w:themeColor="accent6" w:themeShade="BF"/>
          <w:sz w:val="28"/>
          <w:szCs w:val="28"/>
        </w:rPr>
      </w:pPr>
    </w:p>
    <w:sectPr w:rsidR="00AF0E70" w:rsidRPr="00D74D0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40CC"/>
    <w:rsid w:val="00522171"/>
    <w:rsid w:val="00533A3F"/>
    <w:rsid w:val="008F0C13"/>
    <w:rsid w:val="00A92EE6"/>
    <w:rsid w:val="00AF0E70"/>
    <w:rsid w:val="00AF3005"/>
    <w:rsid w:val="00CB40CC"/>
    <w:rsid w:val="00D74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A92EE6"/>
  </w:style>
  <w:style w:type="character" w:customStyle="1" w:styleId="eop">
    <w:name w:val="eop"/>
    <w:basedOn w:val="DefaultParagraphFont"/>
    <w:rsid w:val="00A92EE6"/>
  </w:style>
  <w:style w:type="paragraph" w:styleId="BalloonText">
    <w:name w:val="Balloon Text"/>
    <w:basedOn w:val="Normal"/>
    <w:link w:val="BalloonTextChar"/>
    <w:uiPriority w:val="99"/>
    <w:semiHidden/>
    <w:unhideWhenUsed/>
    <w:rsid w:val="00A92E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2EE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A92EE6"/>
  </w:style>
  <w:style w:type="character" w:customStyle="1" w:styleId="eop">
    <w:name w:val="eop"/>
    <w:basedOn w:val="DefaultParagraphFont"/>
    <w:rsid w:val="00A92EE6"/>
  </w:style>
  <w:style w:type="paragraph" w:styleId="BalloonText">
    <w:name w:val="Balloon Text"/>
    <w:basedOn w:val="Normal"/>
    <w:link w:val="BalloonTextChar"/>
    <w:uiPriority w:val="99"/>
    <w:semiHidden/>
    <w:unhideWhenUsed/>
    <w:rsid w:val="00A92E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2EE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341</Words>
  <Characters>1949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2021-05-09T20:54:00Z</dcterms:created>
  <dcterms:modified xsi:type="dcterms:W3CDTF">2021-05-09T21:31:00Z</dcterms:modified>
</cp:coreProperties>
</file>